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9B4A" w14:textId="77777777" w:rsidR="000076A8" w:rsidRPr="000076A8" w:rsidRDefault="000076A8" w:rsidP="000076A8">
      <w:pPr>
        <w:jc w:val="center"/>
      </w:pPr>
    </w:p>
    <w:p w14:paraId="42753C5A" w14:textId="54119B19" w:rsidR="000076A8" w:rsidRPr="000076A8" w:rsidRDefault="000076A8" w:rsidP="000076A8">
      <w:pPr>
        <w:jc w:val="center"/>
      </w:pPr>
      <w:r w:rsidRPr="000076A8">
        <w:t>Ośrodek Kultury i Rekreacji w Grodkowie, grodkowski FOTOKLUB ogłasza</w:t>
      </w:r>
    </w:p>
    <w:p w14:paraId="269913B3" w14:textId="20A87CFD" w:rsidR="000076A8" w:rsidRDefault="000076A8" w:rsidP="000076A8">
      <w:pPr>
        <w:jc w:val="center"/>
      </w:pPr>
      <w:r w:rsidRPr="000076A8">
        <w:t>KONKURS FOTOGRAFICZNY 202</w:t>
      </w:r>
      <w:r>
        <w:t>5</w:t>
      </w:r>
    </w:p>
    <w:p w14:paraId="05046477" w14:textId="77777777" w:rsidR="000076A8" w:rsidRPr="000076A8" w:rsidRDefault="000076A8" w:rsidP="000076A8">
      <w:pPr>
        <w:jc w:val="center"/>
      </w:pPr>
    </w:p>
    <w:p w14:paraId="59958D0C" w14:textId="1061B3DF" w:rsidR="000076A8" w:rsidRPr="000076A8" w:rsidRDefault="000076A8" w:rsidP="000076A8">
      <w:pPr>
        <w:jc w:val="center"/>
      </w:pPr>
      <w:r w:rsidRPr="000076A8">
        <w:rPr>
          <w:b/>
          <w:bCs/>
        </w:rPr>
        <w:t>„MOJE MIASTO – GRODKÓW”</w:t>
      </w:r>
    </w:p>
    <w:p w14:paraId="5950E916" w14:textId="0F3E2497" w:rsidR="000076A8" w:rsidRDefault="000076A8" w:rsidP="000076A8">
      <w:pPr>
        <w:jc w:val="center"/>
        <w:rPr>
          <w:b/>
          <w:bCs/>
        </w:rPr>
      </w:pPr>
      <w:r w:rsidRPr="000076A8">
        <w:rPr>
          <w:b/>
          <w:bCs/>
        </w:rPr>
        <w:t>ARCHITEKTURA LUDZIE WYDARZENIA NATURA</w:t>
      </w:r>
    </w:p>
    <w:p w14:paraId="455D1874" w14:textId="77777777" w:rsidR="000076A8" w:rsidRPr="000076A8" w:rsidRDefault="000076A8" w:rsidP="000076A8">
      <w:pPr>
        <w:jc w:val="center"/>
      </w:pPr>
    </w:p>
    <w:p w14:paraId="100AE822" w14:textId="5E0E7FA2" w:rsidR="000076A8" w:rsidRPr="000076A8" w:rsidRDefault="000076A8" w:rsidP="000076A8">
      <w:pPr>
        <w:jc w:val="center"/>
        <w:rPr>
          <w:sz w:val="40"/>
          <w:szCs w:val="40"/>
        </w:rPr>
      </w:pPr>
      <w:r w:rsidRPr="000076A8">
        <w:rPr>
          <w:sz w:val="40"/>
          <w:szCs w:val="40"/>
        </w:rPr>
        <w:t>REGULAMIN</w:t>
      </w:r>
    </w:p>
    <w:p w14:paraId="0D780C7D" w14:textId="77777777" w:rsidR="000076A8" w:rsidRPr="000076A8" w:rsidRDefault="000076A8" w:rsidP="000076A8">
      <w:r w:rsidRPr="000076A8">
        <w:t xml:space="preserve">Organizatorem konkursu fotograficznego „Moje miasto Grodków” zwanym dalej "Konkursem" jest Ośrodek Kultury i Rekreacji w Grodkowie, ul. Kasztanowa 16, 49-200 Grodków, zwany dalej: „Organizatorem”. </w:t>
      </w:r>
    </w:p>
    <w:p w14:paraId="35B6A600" w14:textId="4F24FAAA" w:rsidR="000076A8" w:rsidRDefault="000076A8" w:rsidP="000076A8">
      <w:pPr>
        <w:pStyle w:val="Akapitzlist"/>
        <w:numPr>
          <w:ilvl w:val="0"/>
          <w:numId w:val="31"/>
        </w:numPr>
      </w:pPr>
      <w:r w:rsidRPr="000076A8">
        <w:t xml:space="preserve">Konkurs adresowany jest do wszystkich fotografujących – dzieci, młodzieży i dorosłych. </w:t>
      </w:r>
    </w:p>
    <w:p w14:paraId="6FCE46FA" w14:textId="6D6499F3" w:rsidR="000076A8" w:rsidRDefault="000076A8" w:rsidP="000076A8">
      <w:pPr>
        <w:pStyle w:val="Akapitzlist"/>
        <w:numPr>
          <w:ilvl w:val="0"/>
          <w:numId w:val="31"/>
        </w:numPr>
      </w:pPr>
      <w:r w:rsidRPr="000076A8">
        <w:t xml:space="preserve">Udział w konkursie jest bezpłatny </w:t>
      </w:r>
    </w:p>
    <w:p w14:paraId="1B086384" w14:textId="38FEDEF9" w:rsidR="000076A8" w:rsidRPr="000076A8" w:rsidRDefault="000076A8" w:rsidP="000076A8">
      <w:pPr>
        <w:pStyle w:val="Akapitzlist"/>
        <w:numPr>
          <w:ilvl w:val="0"/>
          <w:numId w:val="31"/>
        </w:numPr>
      </w:pPr>
      <w:r w:rsidRPr="000076A8">
        <w:t xml:space="preserve">Rozpatrywany będzie w kategorii wiekowej </w:t>
      </w:r>
    </w:p>
    <w:p w14:paraId="2BDE88AF" w14:textId="77777777" w:rsidR="000076A8" w:rsidRPr="000076A8" w:rsidRDefault="000076A8" w:rsidP="000076A8"/>
    <w:p w14:paraId="132E713A" w14:textId="77777777" w:rsidR="000076A8" w:rsidRPr="000076A8" w:rsidRDefault="000076A8" w:rsidP="000076A8">
      <w:pPr>
        <w:ind w:left="360"/>
      </w:pPr>
      <w:r w:rsidRPr="000076A8">
        <w:t xml:space="preserve">kat 1 : </w:t>
      </w:r>
      <w:r w:rsidRPr="000076A8">
        <w:rPr>
          <w:b/>
          <w:bCs/>
        </w:rPr>
        <w:t xml:space="preserve">dzieci 10-15 włącznie </w:t>
      </w:r>
    </w:p>
    <w:p w14:paraId="1D97A390" w14:textId="77777777" w:rsidR="000076A8" w:rsidRDefault="000076A8" w:rsidP="000076A8">
      <w:pPr>
        <w:ind w:left="360"/>
      </w:pPr>
      <w:r w:rsidRPr="000076A8">
        <w:t xml:space="preserve">kat 2 : </w:t>
      </w:r>
      <w:r w:rsidRPr="000076A8">
        <w:rPr>
          <w:b/>
          <w:bCs/>
        </w:rPr>
        <w:t xml:space="preserve">młodzież od 16 lat i dorośli </w:t>
      </w:r>
    </w:p>
    <w:p w14:paraId="5BE1E248" w14:textId="77777777" w:rsidR="000076A8" w:rsidRDefault="000076A8" w:rsidP="000076A8"/>
    <w:p w14:paraId="7653D92B" w14:textId="3BEA2A2C" w:rsidR="000076A8" w:rsidRPr="000076A8" w:rsidRDefault="000076A8" w:rsidP="000076A8">
      <w:pPr>
        <w:pStyle w:val="Akapitzlist"/>
        <w:numPr>
          <w:ilvl w:val="0"/>
          <w:numId w:val="31"/>
        </w:numPr>
      </w:pPr>
      <w:r w:rsidRPr="000076A8">
        <w:t xml:space="preserve">Zdjęcia tematycznie związane z miastem i gminą Grodków. </w:t>
      </w:r>
    </w:p>
    <w:p w14:paraId="68A03CC8" w14:textId="77777777" w:rsidR="000076A8" w:rsidRDefault="000076A8" w:rsidP="000076A8">
      <w:pPr>
        <w:ind w:left="360"/>
      </w:pPr>
      <w:r w:rsidRPr="000076A8">
        <w:t xml:space="preserve">Tematyka prac: </w:t>
      </w:r>
      <w:r w:rsidRPr="000076A8">
        <w:rPr>
          <w:b/>
          <w:bCs/>
        </w:rPr>
        <w:t xml:space="preserve">ARCHITEKTURA </w:t>
      </w:r>
      <w:r w:rsidRPr="000076A8">
        <w:t xml:space="preserve">(np. budynek lub grupa budynków, niebanalne ujęcie zabytków miasta i gminy Grodków, detale architektoniczne, nowoczesne uchwycenie atmosfery miasta wraz z jej infrastrukturą), </w:t>
      </w:r>
      <w:r w:rsidRPr="000076A8">
        <w:rPr>
          <w:b/>
          <w:bCs/>
        </w:rPr>
        <w:t xml:space="preserve">LUDZIE </w:t>
      </w:r>
      <w:r w:rsidRPr="000076A8">
        <w:t xml:space="preserve">(np. portret, grupa, zdjęcie całej postaci w korelacji z otoczeniem), </w:t>
      </w:r>
      <w:r w:rsidRPr="000076A8">
        <w:rPr>
          <w:b/>
          <w:bCs/>
        </w:rPr>
        <w:t xml:space="preserve">WYDARZENIA </w:t>
      </w:r>
      <w:r w:rsidRPr="000076A8">
        <w:t xml:space="preserve">(np. zdjęcia fotoreportaże z miejskich imprez, uroczystości lub innych wydarzeń związanych z życiem miasta/gminy), </w:t>
      </w:r>
      <w:r w:rsidRPr="000076A8">
        <w:rPr>
          <w:b/>
          <w:bCs/>
        </w:rPr>
        <w:t xml:space="preserve">NATURA </w:t>
      </w:r>
      <w:r w:rsidRPr="000076A8">
        <w:t xml:space="preserve">(np. pejzaże, fotografia makro, pojedyncze elementy świata nieożywionego i ożywionego). Prace można zgłaszać w każdej z kategorii. </w:t>
      </w:r>
    </w:p>
    <w:p w14:paraId="05FB70CC" w14:textId="1884DBA1" w:rsidR="000076A8" w:rsidRPr="000076A8" w:rsidRDefault="000076A8" w:rsidP="000076A8">
      <w:pPr>
        <w:pStyle w:val="Akapitzlist"/>
        <w:numPr>
          <w:ilvl w:val="0"/>
          <w:numId w:val="31"/>
        </w:numPr>
      </w:pPr>
      <w:r w:rsidRPr="000076A8">
        <w:t xml:space="preserve">Do konkursu można zgłaszać max 1 zdjęcie z każdej kategorii (architektura, ludzie, wydarzenia, natura, 4 sztuk/os). Plik JPG podpisany ma być nazwiskiem oraz kategorią w której bierze udział np. </w:t>
      </w:r>
    </w:p>
    <w:p w14:paraId="63061286" w14:textId="35391BF9" w:rsidR="000076A8" w:rsidRDefault="000076A8" w:rsidP="000076A8">
      <w:pPr>
        <w:ind w:left="360"/>
      </w:pPr>
      <w:r w:rsidRPr="000076A8">
        <w:rPr>
          <w:b/>
          <w:bCs/>
        </w:rPr>
        <w:t>„Kowalski</w:t>
      </w:r>
      <w:r w:rsidR="008B0C6F">
        <w:rPr>
          <w:b/>
          <w:bCs/>
        </w:rPr>
        <w:t>_</w:t>
      </w:r>
      <w:r w:rsidRPr="000076A8">
        <w:rPr>
          <w:b/>
          <w:bCs/>
        </w:rPr>
        <w:t>natura”, „Kowalski</w:t>
      </w:r>
      <w:r w:rsidR="008B0C6F">
        <w:rPr>
          <w:b/>
          <w:bCs/>
        </w:rPr>
        <w:t>_</w:t>
      </w:r>
      <w:r w:rsidRPr="000076A8">
        <w:rPr>
          <w:b/>
          <w:bCs/>
        </w:rPr>
        <w:t xml:space="preserve">ludzie”, </w:t>
      </w:r>
      <w:r w:rsidRPr="000076A8">
        <w:t>a nie numerem nadanym przez aparat fotograficzny.</w:t>
      </w:r>
    </w:p>
    <w:p w14:paraId="4B4E007D" w14:textId="3687FCA0" w:rsidR="000076A8" w:rsidRPr="000076A8" w:rsidRDefault="000076A8" w:rsidP="000076A8">
      <w:pPr>
        <w:pStyle w:val="Akapitzlist"/>
        <w:numPr>
          <w:ilvl w:val="0"/>
          <w:numId w:val="31"/>
        </w:numPr>
      </w:pPr>
      <w:r w:rsidRPr="000076A8">
        <w:t>Przyjmowane są wyłącznie prace uprzednio nienagradzane, będące dziełem autora, który zgłasza się jako uczestnik konkursu. Fotografie powinny być wykonane samodzielnie, muszą być pracami autorskimi. Wyklucza się prace tworzone wspólnie (współautorstwo). Zgłoszenie w konkursie jest równoznaczne z oświadczeniem o posiadaniu praw autorskich do prezentowanego zdjęcia. Powinny być wykonanie nie wcześniej niż rok poprzedzający konkurs (w edycji 202</w:t>
      </w:r>
      <w:r w:rsidR="00A72085">
        <w:t>5</w:t>
      </w:r>
      <w:r w:rsidRPr="000076A8">
        <w:t xml:space="preserve"> można zgłaszać zdjęcia wykonane w 202</w:t>
      </w:r>
      <w:r w:rsidR="00A72085">
        <w:t>4</w:t>
      </w:r>
      <w:r w:rsidRPr="000076A8">
        <w:t xml:space="preserve"> roku i w 202</w:t>
      </w:r>
      <w:r w:rsidR="00A72085">
        <w:t>5 r.</w:t>
      </w:r>
      <w:r w:rsidRPr="000076A8">
        <w:t xml:space="preserve">) </w:t>
      </w:r>
    </w:p>
    <w:p w14:paraId="0A75A6F0" w14:textId="77777777" w:rsidR="000076A8" w:rsidRPr="000076A8" w:rsidRDefault="000076A8" w:rsidP="000076A8"/>
    <w:p w14:paraId="1F009A53" w14:textId="1560D56B" w:rsidR="000076A8" w:rsidRPr="000076A8" w:rsidRDefault="000076A8" w:rsidP="000076A8">
      <w:pPr>
        <w:pStyle w:val="Akapitzlist"/>
        <w:numPr>
          <w:ilvl w:val="0"/>
          <w:numId w:val="31"/>
        </w:numPr>
      </w:pPr>
      <w:r w:rsidRPr="000076A8">
        <w:lastRenderedPageBreak/>
        <w:t>Zdjęcia w formie elektronicznej należy przesłać mailowo na adres</w:t>
      </w:r>
      <w:r w:rsidR="00A72085">
        <w:t>:</w:t>
      </w:r>
      <w:r w:rsidRPr="000076A8">
        <w:t xml:space="preserve"> </w:t>
      </w:r>
      <w:r w:rsidRPr="000076A8">
        <w:rPr>
          <w:b/>
          <w:bCs/>
        </w:rPr>
        <w:t xml:space="preserve">konkursfoto.grodkow@gmail.com </w:t>
      </w:r>
    </w:p>
    <w:p w14:paraId="752D15B3" w14:textId="07350831" w:rsidR="000076A8" w:rsidRPr="000076A8" w:rsidRDefault="000076A8" w:rsidP="00A72085">
      <w:pPr>
        <w:ind w:left="708"/>
      </w:pPr>
      <w:r w:rsidRPr="000076A8">
        <w:t xml:space="preserve">lub dostarczyć osobiście na adres organizatora: Ośrodek Kultury i Rekreacji, ul. </w:t>
      </w:r>
      <w:r w:rsidR="00A72085">
        <w:t>Kasztanowa 16</w:t>
      </w:r>
      <w:r w:rsidRPr="000076A8">
        <w:t>, 49-200-Grodków, na płycie CD/DVD lub pendrive z dopiskiem „konkurs fotograficzny 202</w:t>
      </w:r>
      <w:r w:rsidR="00A72085">
        <w:t>5</w:t>
      </w:r>
      <w:r w:rsidRPr="000076A8">
        <w:t xml:space="preserve">”. Zgłoszenia przyjmuje instruktor OKiR – </w:t>
      </w:r>
      <w:r w:rsidR="00A72085">
        <w:t>Wiesław Dubaniowski.</w:t>
      </w:r>
      <w:r w:rsidRPr="000076A8">
        <w:t xml:space="preserve"> </w:t>
      </w:r>
    </w:p>
    <w:p w14:paraId="5597CF40" w14:textId="2F3C66D4" w:rsidR="000076A8" w:rsidRPr="000076A8" w:rsidRDefault="000076A8" w:rsidP="000076A8">
      <w:pPr>
        <w:pStyle w:val="Akapitzlist"/>
        <w:numPr>
          <w:ilvl w:val="0"/>
          <w:numId w:val="31"/>
        </w:numPr>
        <w:rPr>
          <w:b/>
          <w:bCs/>
        </w:rPr>
      </w:pPr>
      <w:r w:rsidRPr="000076A8">
        <w:rPr>
          <w:b/>
          <w:bCs/>
        </w:rPr>
        <w:t xml:space="preserve">Jakość plików: </w:t>
      </w:r>
    </w:p>
    <w:p w14:paraId="3BF69FD2" w14:textId="77777777" w:rsidR="000076A8" w:rsidRPr="000076A8" w:rsidRDefault="000076A8" w:rsidP="00A72085">
      <w:pPr>
        <w:ind w:left="708"/>
      </w:pPr>
      <w:r w:rsidRPr="000076A8">
        <w:t xml:space="preserve">Pliki powinny być w dużej rozdzielczości, tak, by można było wydrukować zdjęcia w formacie A4-A3 (przykładowo wydruk wielkości A4 powinien mieć 216 mm x 303 mm w rozdzielczości 300 DPI). Pliki powinny ważyć nie więcej niż 5 MB. (Organizator zastrzega sobie prawo do prośby o pliki w lepszej jakości, jeśli okaże się, że zdjęcia zgłoszone nie nadają się do wydruku w danym formacie). Należy pamiętać, że słaba jakość plików ma wpływ na ocenę jury. Przykład: zdjęcie 30,5cmx40,5cm = 4323x5740 px w 300 dpi </w:t>
      </w:r>
    </w:p>
    <w:p w14:paraId="541BCA2A" w14:textId="3D998A9F" w:rsidR="000076A8" w:rsidRPr="000076A8" w:rsidRDefault="000076A8" w:rsidP="000076A8">
      <w:pPr>
        <w:pStyle w:val="Akapitzlist"/>
        <w:numPr>
          <w:ilvl w:val="0"/>
          <w:numId w:val="31"/>
        </w:numPr>
      </w:pPr>
      <w:r w:rsidRPr="000076A8">
        <w:rPr>
          <w:b/>
          <w:bCs/>
        </w:rPr>
        <w:t>Termin zgłoszeń: do dnia 2</w:t>
      </w:r>
      <w:r w:rsidR="00A72085">
        <w:rPr>
          <w:b/>
          <w:bCs/>
        </w:rPr>
        <w:t>7</w:t>
      </w:r>
      <w:r w:rsidRPr="000076A8">
        <w:rPr>
          <w:b/>
          <w:bCs/>
        </w:rPr>
        <w:t xml:space="preserve"> czerwca 202</w:t>
      </w:r>
      <w:r w:rsidR="00A72085">
        <w:rPr>
          <w:b/>
          <w:bCs/>
        </w:rPr>
        <w:t>5</w:t>
      </w:r>
      <w:r w:rsidRPr="000076A8">
        <w:rPr>
          <w:b/>
          <w:bCs/>
        </w:rPr>
        <w:t xml:space="preserve"> </w:t>
      </w:r>
      <w:r w:rsidRPr="000076A8">
        <w:t xml:space="preserve">r. </w:t>
      </w:r>
    </w:p>
    <w:p w14:paraId="49278C7E" w14:textId="77777777" w:rsidR="000076A8" w:rsidRPr="000076A8" w:rsidRDefault="000076A8" w:rsidP="00A72085">
      <w:pPr>
        <w:ind w:left="708"/>
      </w:pPr>
      <w:r w:rsidRPr="000076A8">
        <w:t xml:space="preserve">O przyjęciu prac decyduje data wpłynięcia prac do OKiR. </w:t>
      </w:r>
    </w:p>
    <w:p w14:paraId="0D459272" w14:textId="77777777" w:rsidR="000076A8" w:rsidRPr="000076A8" w:rsidRDefault="000076A8" w:rsidP="00A72085">
      <w:pPr>
        <w:ind w:left="708"/>
      </w:pPr>
      <w:r w:rsidRPr="000076A8">
        <w:rPr>
          <w:b/>
          <w:bCs/>
        </w:rPr>
        <w:t xml:space="preserve">Terminarz: </w:t>
      </w:r>
    </w:p>
    <w:p w14:paraId="410FDCA1" w14:textId="26840C3F" w:rsidR="000076A8" w:rsidRPr="000076A8" w:rsidRDefault="000076A8" w:rsidP="00A72085">
      <w:pPr>
        <w:ind w:left="696"/>
      </w:pPr>
      <w:r w:rsidRPr="000076A8">
        <w:t xml:space="preserve">- przyjmowanie prac fotograficznych do konkursu: </w:t>
      </w:r>
      <w:r w:rsidR="00A72085">
        <w:t>do 27.06.2025 r.</w:t>
      </w:r>
      <w:r w:rsidRPr="000076A8">
        <w:t xml:space="preserve"> </w:t>
      </w:r>
    </w:p>
    <w:p w14:paraId="188FF5B1" w14:textId="6E70EEA1" w:rsidR="000076A8" w:rsidRPr="000076A8" w:rsidRDefault="000076A8" w:rsidP="00A72085">
      <w:pPr>
        <w:ind w:left="696"/>
      </w:pPr>
      <w:r w:rsidRPr="000076A8">
        <w:t>- powołanie jury i ocena zgłoszonych fotografii: 01.07.202</w:t>
      </w:r>
      <w:r w:rsidR="00A72085">
        <w:t>5</w:t>
      </w:r>
      <w:r w:rsidRPr="000076A8">
        <w:t xml:space="preserve"> r. </w:t>
      </w:r>
    </w:p>
    <w:p w14:paraId="65D13BAC" w14:textId="51F780FC" w:rsidR="000076A8" w:rsidRPr="000076A8" w:rsidRDefault="000076A8" w:rsidP="00A72085">
      <w:pPr>
        <w:ind w:left="696"/>
      </w:pPr>
      <w:r w:rsidRPr="000076A8">
        <w:t>- koordynacja konkursu, przygotowanie wystawy 1-1</w:t>
      </w:r>
      <w:r w:rsidR="00A72085">
        <w:t>8</w:t>
      </w:r>
      <w:r w:rsidRPr="000076A8">
        <w:t>.07.202</w:t>
      </w:r>
      <w:r w:rsidR="00A72085">
        <w:t>5</w:t>
      </w:r>
      <w:r w:rsidRPr="000076A8">
        <w:t xml:space="preserve"> r. </w:t>
      </w:r>
    </w:p>
    <w:p w14:paraId="26EB346A" w14:textId="43B5F565" w:rsidR="000076A8" w:rsidRDefault="000076A8" w:rsidP="00A72085">
      <w:pPr>
        <w:ind w:left="696"/>
      </w:pPr>
      <w:r w:rsidRPr="000076A8">
        <w:t xml:space="preserve">- wręczenie nagród i dyplomów oraz wernisaż nagrodzonych prac – </w:t>
      </w:r>
      <w:r w:rsidR="00A72085">
        <w:t>18</w:t>
      </w:r>
      <w:r w:rsidRPr="000076A8">
        <w:t>.07.202</w:t>
      </w:r>
      <w:r w:rsidR="00A72085">
        <w:t>5</w:t>
      </w:r>
      <w:r w:rsidRPr="000076A8">
        <w:t xml:space="preserve"> r. </w:t>
      </w:r>
    </w:p>
    <w:p w14:paraId="1C18D6F9" w14:textId="77777777" w:rsidR="000076A8" w:rsidRPr="000076A8" w:rsidRDefault="000076A8" w:rsidP="00A72085">
      <w:pPr>
        <w:ind w:left="348"/>
      </w:pPr>
    </w:p>
    <w:p w14:paraId="36C79BEC" w14:textId="6CBDD6EA" w:rsidR="000076A8" w:rsidRPr="000076A8" w:rsidRDefault="000076A8" w:rsidP="000076A8">
      <w:pPr>
        <w:pStyle w:val="Akapitzlist"/>
        <w:numPr>
          <w:ilvl w:val="0"/>
          <w:numId w:val="31"/>
        </w:numPr>
      </w:pPr>
      <w:r w:rsidRPr="000076A8">
        <w:t xml:space="preserve">Należy dołączyć wypełnioną kartę zgłoszenia wraz z RODO (załącznik nr 1) </w:t>
      </w:r>
    </w:p>
    <w:p w14:paraId="22B57498" w14:textId="5CEB9729" w:rsidR="000076A8" w:rsidRDefault="000076A8" w:rsidP="00A72085">
      <w:pPr>
        <w:ind w:left="708"/>
      </w:pPr>
      <w:r w:rsidRPr="000076A8">
        <w:t>Osoby małoletnie (poniżej 18 r.</w:t>
      </w:r>
      <w:r>
        <w:t xml:space="preserve"> </w:t>
      </w:r>
      <w:r w:rsidRPr="000076A8">
        <w:t xml:space="preserve">życia), by wziąć udział w Konkursie powinny dołączyć do prac pisemną zgodę rodziców bądź prawnych opiekunów wraz z RODO (załącznik nr 2) </w:t>
      </w:r>
    </w:p>
    <w:p w14:paraId="05F3B2BA" w14:textId="77777777" w:rsidR="000076A8" w:rsidRPr="000076A8" w:rsidRDefault="000076A8" w:rsidP="00A72085">
      <w:pPr>
        <w:ind w:left="348"/>
      </w:pPr>
    </w:p>
    <w:p w14:paraId="4F094FEC" w14:textId="55419E60" w:rsidR="000076A8" w:rsidRDefault="000076A8" w:rsidP="000076A8">
      <w:pPr>
        <w:pStyle w:val="Akapitzlist"/>
        <w:numPr>
          <w:ilvl w:val="0"/>
          <w:numId w:val="31"/>
        </w:numPr>
      </w:pPr>
      <w:r w:rsidRPr="000076A8">
        <w:t xml:space="preserve">Uczestnicy zostaną poinformowani, czy ich prace zakwalifikowały się do wystawy pokonkursowej. </w:t>
      </w:r>
    </w:p>
    <w:p w14:paraId="2CC26927" w14:textId="7ED5A4B7" w:rsidR="000076A8" w:rsidRPr="000076A8" w:rsidRDefault="000076A8" w:rsidP="000076A8">
      <w:pPr>
        <w:pStyle w:val="Akapitzlist"/>
        <w:numPr>
          <w:ilvl w:val="0"/>
          <w:numId w:val="31"/>
        </w:numPr>
      </w:pPr>
      <w:r w:rsidRPr="000076A8">
        <w:t xml:space="preserve">Laureatom przyznane zostaną nagrody pieniężne w dwóch kategoriach wiekowych: </w:t>
      </w:r>
    </w:p>
    <w:p w14:paraId="3948C58D" w14:textId="77777777" w:rsidR="000076A8" w:rsidRPr="000076A8" w:rsidRDefault="000076A8" w:rsidP="00A72085">
      <w:pPr>
        <w:ind w:left="708"/>
        <w:rPr>
          <w:b/>
          <w:bCs/>
          <w:u w:val="single"/>
        </w:rPr>
      </w:pPr>
      <w:r w:rsidRPr="000076A8">
        <w:rPr>
          <w:b/>
          <w:bCs/>
          <w:u w:val="single"/>
        </w:rPr>
        <w:t xml:space="preserve">kategoria dzieci </w:t>
      </w:r>
    </w:p>
    <w:p w14:paraId="37CF7788" w14:textId="77777777" w:rsidR="000076A8" w:rsidRPr="000076A8" w:rsidRDefault="000076A8" w:rsidP="00A72085">
      <w:pPr>
        <w:ind w:left="708"/>
      </w:pPr>
      <w:r w:rsidRPr="000076A8">
        <w:t xml:space="preserve">tematyka: ARCHITEKTURA, NATURA, LUDZIE </w:t>
      </w:r>
    </w:p>
    <w:p w14:paraId="2D2976EC" w14:textId="77777777" w:rsidR="000076A8" w:rsidRPr="000076A8" w:rsidRDefault="000076A8" w:rsidP="00A72085">
      <w:pPr>
        <w:numPr>
          <w:ilvl w:val="0"/>
          <w:numId w:val="13"/>
        </w:numPr>
        <w:ind w:left="708"/>
      </w:pPr>
      <w:r w:rsidRPr="000076A8">
        <w:t xml:space="preserve">miejsce1 = 120 zł </w:t>
      </w:r>
    </w:p>
    <w:p w14:paraId="2AC3FF65" w14:textId="77777777" w:rsidR="000076A8" w:rsidRPr="000076A8" w:rsidRDefault="000076A8" w:rsidP="00A72085">
      <w:pPr>
        <w:numPr>
          <w:ilvl w:val="0"/>
          <w:numId w:val="13"/>
        </w:numPr>
        <w:ind w:left="708"/>
      </w:pPr>
      <w:r w:rsidRPr="000076A8">
        <w:t xml:space="preserve">miejsce2 - 100 zł </w:t>
      </w:r>
    </w:p>
    <w:p w14:paraId="3C29A05B" w14:textId="77777777" w:rsidR="000076A8" w:rsidRPr="000076A8" w:rsidRDefault="000076A8" w:rsidP="00A72085">
      <w:pPr>
        <w:numPr>
          <w:ilvl w:val="0"/>
          <w:numId w:val="13"/>
        </w:numPr>
        <w:ind w:left="708"/>
      </w:pPr>
      <w:r w:rsidRPr="000076A8">
        <w:t xml:space="preserve">miejsce3 = 80 zł </w:t>
      </w:r>
    </w:p>
    <w:p w14:paraId="23F994A8" w14:textId="77777777" w:rsidR="000076A8" w:rsidRPr="000076A8" w:rsidRDefault="000076A8" w:rsidP="00A72085">
      <w:pPr>
        <w:numPr>
          <w:ilvl w:val="0"/>
          <w:numId w:val="13"/>
        </w:numPr>
        <w:ind w:left="708"/>
      </w:pPr>
      <w:r w:rsidRPr="000076A8">
        <w:t xml:space="preserve">wyróżnienie = 60 zł </w:t>
      </w:r>
    </w:p>
    <w:p w14:paraId="38C8C374" w14:textId="77777777" w:rsidR="000076A8" w:rsidRPr="000076A8" w:rsidRDefault="000076A8" w:rsidP="00A72085">
      <w:pPr>
        <w:ind w:left="708"/>
      </w:pPr>
    </w:p>
    <w:p w14:paraId="070D81E1" w14:textId="77777777" w:rsidR="008B0C6F" w:rsidRDefault="008B0C6F" w:rsidP="00A72085">
      <w:pPr>
        <w:ind w:left="708"/>
        <w:rPr>
          <w:b/>
          <w:bCs/>
          <w:u w:val="single"/>
        </w:rPr>
      </w:pPr>
    </w:p>
    <w:p w14:paraId="08FF0B7E" w14:textId="6AF2FE2A" w:rsidR="000076A8" w:rsidRPr="000076A8" w:rsidRDefault="000076A8" w:rsidP="00A72085">
      <w:pPr>
        <w:ind w:left="708"/>
        <w:rPr>
          <w:b/>
          <w:bCs/>
          <w:u w:val="single"/>
        </w:rPr>
      </w:pPr>
      <w:r w:rsidRPr="000076A8">
        <w:rPr>
          <w:b/>
          <w:bCs/>
          <w:u w:val="single"/>
        </w:rPr>
        <w:lastRenderedPageBreak/>
        <w:t xml:space="preserve">kategoria dorośli </w:t>
      </w:r>
    </w:p>
    <w:p w14:paraId="3B6885CA" w14:textId="77777777" w:rsidR="000076A8" w:rsidRPr="000076A8" w:rsidRDefault="000076A8" w:rsidP="00A72085">
      <w:pPr>
        <w:ind w:left="708"/>
      </w:pPr>
      <w:r w:rsidRPr="000076A8">
        <w:t xml:space="preserve">tematyka: ARCHITEKTURA, NATURA, LUDZIE, WYDARZENIA </w:t>
      </w:r>
    </w:p>
    <w:p w14:paraId="33E165E2" w14:textId="77777777" w:rsidR="000076A8" w:rsidRPr="000076A8" w:rsidRDefault="000076A8" w:rsidP="00A72085">
      <w:pPr>
        <w:numPr>
          <w:ilvl w:val="0"/>
          <w:numId w:val="14"/>
        </w:numPr>
        <w:ind w:left="708"/>
      </w:pPr>
      <w:r w:rsidRPr="000076A8">
        <w:t xml:space="preserve">miejsce1 = 200 zł </w:t>
      </w:r>
    </w:p>
    <w:p w14:paraId="690E5E39" w14:textId="77777777" w:rsidR="000076A8" w:rsidRPr="000076A8" w:rsidRDefault="000076A8" w:rsidP="00A72085">
      <w:pPr>
        <w:numPr>
          <w:ilvl w:val="0"/>
          <w:numId w:val="14"/>
        </w:numPr>
        <w:ind w:left="708"/>
      </w:pPr>
      <w:r w:rsidRPr="000076A8">
        <w:t xml:space="preserve">miejsce2 = 150 zł </w:t>
      </w:r>
    </w:p>
    <w:p w14:paraId="6741A9B7" w14:textId="77777777" w:rsidR="000076A8" w:rsidRPr="000076A8" w:rsidRDefault="000076A8" w:rsidP="00A72085">
      <w:pPr>
        <w:numPr>
          <w:ilvl w:val="0"/>
          <w:numId w:val="14"/>
        </w:numPr>
        <w:ind w:left="708"/>
      </w:pPr>
      <w:r w:rsidRPr="000076A8">
        <w:t xml:space="preserve">miejsce3 = 100 zł </w:t>
      </w:r>
    </w:p>
    <w:p w14:paraId="4A0863CC" w14:textId="409A1F61" w:rsidR="000076A8" w:rsidRDefault="000076A8" w:rsidP="000076A8">
      <w:pPr>
        <w:numPr>
          <w:ilvl w:val="0"/>
          <w:numId w:val="14"/>
        </w:numPr>
        <w:ind w:left="708"/>
      </w:pPr>
      <w:r w:rsidRPr="000076A8">
        <w:t xml:space="preserve">wyróżnienie = 80 zł </w:t>
      </w:r>
    </w:p>
    <w:p w14:paraId="29B0C6E2" w14:textId="77777777" w:rsidR="00A72085" w:rsidRDefault="00A72085" w:rsidP="00A72085">
      <w:pPr>
        <w:ind w:left="708"/>
      </w:pPr>
    </w:p>
    <w:p w14:paraId="4872B87F" w14:textId="4D0630FB" w:rsidR="000076A8" w:rsidRPr="000076A8" w:rsidRDefault="000076A8" w:rsidP="00A72085">
      <w:pPr>
        <w:pStyle w:val="Akapitzlist"/>
        <w:numPr>
          <w:ilvl w:val="0"/>
          <w:numId w:val="31"/>
        </w:numPr>
      </w:pPr>
      <w:r w:rsidRPr="000076A8">
        <w:t xml:space="preserve">Fotografie ocenia Jury powołane przez organizatora i jego decyzje są ostateczne. Organizatorom przysługuje prawo do innego podziału nagród (zwiększenie kwot za poszczególne miejsca). Komisja weźmie pod uwagę: </w:t>
      </w:r>
    </w:p>
    <w:p w14:paraId="741CC1B1" w14:textId="77777777" w:rsidR="000076A8" w:rsidRPr="000076A8" w:rsidRDefault="000076A8" w:rsidP="00A72085">
      <w:pPr>
        <w:ind w:left="708"/>
      </w:pPr>
      <w:r w:rsidRPr="000076A8">
        <w:t xml:space="preserve">a) walory artystyczne i estetyczne prac (kompozycja, ostrość, punkty odniesienia), </w:t>
      </w:r>
    </w:p>
    <w:p w14:paraId="0E3F902D" w14:textId="77777777" w:rsidR="000076A8" w:rsidRPr="000076A8" w:rsidRDefault="000076A8" w:rsidP="00A72085">
      <w:pPr>
        <w:ind w:left="708"/>
      </w:pPr>
      <w:r w:rsidRPr="000076A8">
        <w:t xml:space="preserve">b) interpretacja i nawiązanie do tematu Konkursu (ciekawe i nietypowe ujęcie tematu), </w:t>
      </w:r>
    </w:p>
    <w:p w14:paraId="378ABEFA" w14:textId="77777777" w:rsidR="000076A8" w:rsidRPr="000076A8" w:rsidRDefault="000076A8" w:rsidP="00A72085">
      <w:pPr>
        <w:ind w:left="708"/>
      </w:pPr>
      <w:r w:rsidRPr="000076A8">
        <w:t xml:space="preserve">c) spełnienie wymogów formalnych, </w:t>
      </w:r>
    </w:p>
    <w:p w14:paraId="60CD523D" w14:textId="77777777" w:rsidR="000076A8" w:rsidRDefault="000076A8" w:rsidP="00A72085">
      <w:pPr>
        <w:ind w:left="708"/>
      </w:pPr>
      <w:r w:rsidRPr="000076A8">
        <w:t xml:space="preserve">d) zdjęcia niezgodne z regulaminem nie będą brane pod uwagę. </w:t>
      </w:r>
    </w:p>
    <w:p w14:paraId="2E908C6D" w14:textId="77777777" w:rsidR="000076A8" w:rsidRPr="000076A8" w:rsidRDefault="000076A8" w:rsidP="000076A8"/>
    <w:p w14:paraId="3FD8CAB2" w14:textId="6043F8C8" w:rsidR="000076A8" w:rsidRPr="000076A8" w:rsidRDefault="000076A8" w:rsidP="000076A8">
      <w:pPr>
        <w:pStyle w:val="Akapitzlist"/>
        <w:numPr>
          <w:ilvl w:val="0"/>
          <w:numId w:val="28"/>
        </w:numPr>
      </w:pPr>
      <w:r w:rsidRPr="000076A8">
        <w:t xml:space="preserve">Ogłoszenie wyników i wręczanie nagród odbędzie się podczas oficjalnego otwarcia wystawy w dniu </w:t>
      </w:r>
      <w:r w:rsidR="00A72085">
        <w:t>18</w:t>
      </w:r>
      <w:r w:rsidRPr="000076A8">
        <w:t>.07.202</w:t>
      </w:r>
      <w:r w:rsidR="00A72085">
        <w:t xml:space="preserve">5 </w:t>
      </w:r>
      <w:r w:rsidRPr="000076A8">
        <w:t xml:space="preserve">r. o godz. 18.00 w Kinie Klaps w Grodkowie. Laureaci konkursu zostaną zaproszeni na otwarcie wystawy i po odbiór nagród (jeśli laureat nie będzie mógł osobiście uczestniczyć w otwarciu wystawy jest możliwość upoważnienia rodziny do odbioru nagrody lub odebrania jej osobiście w przeciągu tygodnia od daty otwarcia wystawy pokonkursowej). Ewentualnych laureatów prosimy o zabranie dowodów osobistych w celu odebrania nagrody pieniężnej. Osoby poniżej 18. roku życia, jeśli zdobędą nagrodę mogą ją odebrać jedynie z rodzicem/opiekunem prawnym (wraz z jego dowodem osobistym). Jeśli uczestnik konkursu nie może osobiście odebrać nagrody prosimy o pisemne upoważnienie innej osoby lub odebranie nagrody w ciągu tygodnia w kasie OKiR (pon-pt 7:00-15:00). </w:t>
      </w:r>
    </w:p>
    <w:p w14:paraId="7AE4F503" w14:textId="77777777" w:rsidR="000076A8" w:rsidRPr="000076A8" w:rsidRDefault="000076A8" w:rsidP="000076A8"/>
    <w:p w14:paraId="3C9878F0" w14:textId="32850EBE" w:rsidR="000076A8" w:rsidRPr="000076A8" w:rsidRDefault="000076A8" w:rsidP="000076A8">
      <w:pPr>
        <w:pStyle w:val="Akapitzlist"/>
        <w:numPr>
          <w:ilvl w:val="0"/>
          <w:numId w:val="28"/>
        </w:numPr>
      </w:pPr>
      <w:r w:rsidRPr="000076A8">
        <w:t xml:space="preserve">Prace zakwalifikowane na wystawę zostaną wydrukowane na koszt organizatora. Zdjęcia w formie wydruków przygotowanych na wystawę będą własnością organizatora. </w:t>
      </w:r>
    </w:p>
    <w:p w14:paraId="40646AFA" w14:textId="77777777" w:rsidR="000076A8" w:rsidRPr="000076A8" w:rsidRDefault="000076A8" w:rsidP="000076A8"/>
    <w:p w14:paraId="6768BFDA" w14:textId="73A291FB" w:rsidR="000076A8" w:rsidRPr="000076A8" w:rsidRDefault="000076A8" w:rsidP="000076A8">
      <w:pPr>
        <w:pStyle w:val="Akapitzlist"/>
        <w:numPr>
          <w:ilvl w:val="0"/>
          <w:numId w:val="28"/>
        </w:numPr>
      </w:pPr>
      <w:r w:rsidRPr="000076A8">
        <w:t xml:space="preserve">Udział w Konkursie jest równoznaczny z akceptacją niniejszego Regulaminu i przeniesieniem autorskich praw na rzecz organizatora konkursu w zakresie niezbędnym do przeprowadzenia konkursu, organizacji wystawy pokonkursowej oraz informowania o konkursie w materiałach własnych organizatora, a także innych środkach masowego przekazu. Organizator ma prawo do wykorzystania prac konkursowych do promocji organizatora jak i samego konkursu. </w:t>
      </w:r>
    </w:p>
    <w:p w14:paraId="3894EF87" w14:textId="77777777" w:rsidR="000076A8" w:rsidRPr="000076A8" w:rsidRDefault="000076A8" w:rsidP="000076A8"/>
    <w:p w14:paraId="44B5E602" w14:textId="74C290E3" w:rsidR="000076A8" w:rsidRPr="000076A8" w:rsidRDefault="000076A8" w:rsidP="000076A8">
      <w:pPr>
        <w:pStyle w:val="Akapitzlist"/>
        <w:numPr>
          <w:ilvl w:val="0"/>
          <w:numId w:val="28"/>
        </w:numPr>
      </w:pPr>
      <w:r w:rsidRPr="000076A8">
        <w:t xml:space="preserve">Informacje na temat Konkursu można znaleźć na stronie Ośrodka Kultury i Rekreacji w Grodkowie www.okir.pl oraz na profilu https://www.facebook.com/okirgrodkow/ </w:t>
      </w:r>
    </w:p>
    <w:p w14:paraId="1145BE02" w14:textId="77777777" w:rsidR="000076A8" w:rsidRPr="000076A8" w:rsidRDefault="000076A8" w:rsidP="000076A8"/>
    <w:p w14:paraId="3B97200E" w14:textId="43A83A7A" w:rsidR="000076A8" w:rsidRPr="000076A8" w:rsidRDefault="000076A8" w:rsidP="000076A8">
      <w:pPr>
        <w:ind w:left="360"/>
      </w:pPr>
      <w:r w:rsidRPr="000076A8">
        <w:t xml:space="preserve">Informacji w sprawie konkursu udziela Wiesław Dubaniowski </w:t>
      </w:r>
      <w:r w:rsidR="00404007">
        <w:t>pod nr telefonu 662 238 243</w:t>
      </w:r>
    </w:p>
    <w:p w14:paraId="1FB6B723" w14:textId="77777777" w:rsidR="008B0C6F" w:rsidRDefault="008B0C6F" w:rsidP="000076A8">
      <w:pPr>
        <w:ind w:left="360"/>
        <w:rPr>
          <w:b/>
          <w:bCs/>
          <w:sz w:val="32"/>
          <w:szCs w:val="32"/>
        </w:rPr>
      </w:pPr>
    </w:p>
    <w:p w14:paraId="60AD83FB" w14:textId="2C3C4884" w:rsidR="000076A8" w:rsidRPr="000076A8" w:rsidRDefault="000076A8" w:rsidP="000076A8">
      <w:pPr>
        <w:ind w:left="360"/>
        <w:rPr>
          <w:sz w:val="32"/>
          <w:szCs w:val="32"/>
        </w:rPr>
      </w:pPr>
      <w:r w:rsidRPr="000076A8">
        <w:rPr>
          <w:b/>
          <w:bCs/>
          <w:sz w:val="32"/>
          <w:szCs w:val="32"/>
        </w:rPr>
        <w:t xml:space="preserve">WAŻNE!!! </w:t>
      </w:r>
    </w:p>
    <w:p w14:paraId="7BAD1091" w14:textId="1865CEE9" w:rsidR="000076A8" w:rsidRPr="000076A8" w:rsidRDefault="000076A8" w:rsidP="000076A8">
      <w:pPr>
        <w:pStyle w:val="Akapitzlist"/>
        <w:numPr>
          <w:ilvl w:val="0"/>
          <w:numId w:val="28"/>
        </w:numPr>
      </w:pPr>
      <w:r w:rsidRPr="000076A8">
        <w:t xml:space="preserve">W tegorocznej edycji wprowadzamy </w:t>
      </w:r>
      <w:r w:rsidRPr="000076A8">
        <w:rPr>
          <w:b/>
          <w:bCs/>
        </w:rPr>
        <w:t>WYZWANIE</w:t>
      </w:r>
      <w:r w:rsidRPr="000076A8">
        <w:t>. Polega ono na zgłoszeniu dodatkowego zdjęcia, na którym autor przedstawi interpretację słowa „</w:t>
      </w:r>
      <w:r w:rsidR="008B0C6F">
        <w:t>ŚWIATŁOCIEŃ</w:t>
      </w:r>
      <w:r w:rsidRPr="000076A8">
        <w:t xml:space="preserve">”. Najlepsze zdjęcie z „Wyzwania” będzie </w:t>
      </w:r>
      <w:r w:rsidRPr="000076A8">
        <w:rPr>
          <w:b/>
          <w:bCs/>
        </w:rPr>
        <w:t xml:space="preserve">nagrodzone dodatkową nagrodą rzeczową lub pieniężną. </w:t>
      </w:r>
    </w:p>
    <w:p w14:paraId="39618975" w14:textId="7B253192" w:rsidR="000076A8" w:rsidRPr="000076A8" w:rsidRDefault="000076A8" w:rsidP="000076A8">
      <w:r>
        <w:t xml:space="preserve"> </w:t>
      </w:r>
    </w:p>
    <w:p w14:paraId="5FB75575" w14:textId="6DE30DDD" w:rsidR="009F0420" w:rsidRDefault="000076A8" w:rsidP="000076A8">
      <w:pPr>
        <w:ind w:left="360"/>
      </w:pPr>
      <w:r w:rsidRPr="000076A8">
        <w:t>Życzymy owocnej pracy i interesujących zgłoszeń na konkurs.</w:t>
      </w:r>
    </w:p>
    <w:sectPr w:rsidR="009F0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C939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52A64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05E5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0CCAC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3935E2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745770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386A74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BFF588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3FDA71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7575A2"/>
    <w:multiLevelType w:val="hybridMultilevel"/>
    <w:tmpl w:val="525C0632"/>
    <w:lvl w:ilvl="0" w:tplc="D9C60C6C">
      <w:start w:val="14"/>
      <w:numFmt w:val="decimal"/>
      <w:lvlText w:val="%1."/>
      <w:lvlJc w:val="left"/>
      <w:pPr>
        <w:ind w:left="1068" w:hanging="360"/>
      </w:pPr>
      <w:rPr>
        <w:rFonts w:hint="default"/>
        <w:b/>
        <w:bCs/>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07AC85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4EF4DC3"/>
    <w:multiLevelType w:val="hybridMultilevel"/>
    <w:tmpl w:val="B804F84A"/>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6CAFA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8605F03"/>
    <w:multiLevelType w:val="hybridMultilevel"/>
    <w:tmpl w:val="0F0A2D86"/>
    <w:lvl w:ilvl="0" w:tplc="D9C60C6C">
      <w:start w:val="14"/>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A3BAB5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A70AA4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B9B01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D921685"/>
    <w:multiLevelType w:val="hybridMultilevel"/>
    <w:tmpl w:val="B0843D38"/>
    <w:lvl w:ilvl="0" w:tplc="07B0628A">
      <w:start w:val="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D27243"/>
    <w:multiLevelType w:val="hybridMultilevel"/>
    <w:tmpl w:val="1CC0538E"/>
    <w:lvl w:ilvl="0" w:tplc="C2BC2EE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730A7B"/>
    <w:multiLevelType w:val="hybridMultilevel"/>
    <w:tmpl w:val="62BA1826"/>
    <w:lvl w:ilvl="0" w:tplc="C2BC2EE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2F1F87"/>
    <w:multiLevelType w:val="hybridMultilevel"/>
    <w:tmpl w:val="7558318E"/>
    <w:lvl w:ilvl="0" w:tplc="D9C60C6C">
      <w:start w:val="14"/>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721CD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A6A11AE"/>
    <w:multiLevelType w:val="hybridMultilevel"/>
    <w:tmpl w:val="F836B69A"/>
    <w:lvl w:ilvl="0" w:tplc="2206C1E4">
      <w:start w:val="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6B2ADD"/>
    <w:multiLevelType w:val="hybridMultilevel"/>
    <w:tmpl w:val="4DEA861C"/>
    <w:lvl w:ilvl="0" w:tplc="D9C60C6C">
      <w:start w:val="14"/>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357BF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5FD2B8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73F657F"/>
    <w:multiLevelType w:val="hybridMultilevel"/>
    <w:tmpl w:val="58869CF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045627"/>
    <w:multiLevelType w:val="hybridMultilevel"/>
    <w:tmpl w:val="AFD2B19A"/>
    <w:lvl w:ilvl="0" w:tplc="C2BC2EE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EE5C4A"/>
    <w:multiLevelType w:val="hybridMultilevel"/>
    <w:tmpl w:val="1DEC2F10"/>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7DC0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DC92C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3247488"/>
    <w:multiLevelType w:val="hybridMultilevel"/>
    <w:tmpl w:val="52D08A2C"/>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9F1AF7"/>
    <w:multiLevelType w:val="hybridMultilevel"/>
    <w:tmpl w:val="5080C6B2"/>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5D63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29082100">
    <w:abstractNumId w:val="21"/>
  </w:num>
  <w:num w:numId="2" w16cid:durableId="1592423852">
    <w:abstractNumId w:val="12"/>
  </w:num>
  <w:num w:numId="3" w16cid:durableId="110978746">
    <w:abstractNumId w:val="2"/>
  </w:num>
  <w:num w:numId="4" w16cid:durableId="1062949442">
    <w:abstractNumId w:val="24"/>
  </w:num>
  <w:num w:numId="5" w16cid:durableId="2113356192">
    <w:abstractNumId w:val="5"/>
  </w:num>
  <w:num w:numId="6" w16cid:durableId="1290209688">
    <w:abstractNumId w:val="7"/>
  </w:num>
  <w:num w:numId="7" w16cid:durableId="1292859167">
    <w:abstractNumId w:val="1"/>
  </w:num>
  <w:num w:numId="8" w16cid:durableId="874735408">
    <w:abstractNumId w:val="8"/>
  </w:num>
  <w:num w:numId="9" w16cid:durableId="1700351076">
    <w:abstractNumId w:val="6"/>
  </w:num>
  <w:num w:numId="10" w16cid:durableId="1610310064">
    <w:abstractNumId w:val="0"/>
  </w:num>
  <w:num w:numId="11" w16cid:durableId="1481995453">
    <w:abstractNumId w:val="3"/>
  </w:num>
  <w:num w:numId="12" w16cid:durableId="1481507333">
    <w:abstractNumId w:val="25"/>
  </w:num>
  <w:num w:numId="13" w16cid:durableId="660624857">
    <w:abstractNumId w:val="16"/>
  </w:num>
  <w:num w:numId="14" w16cid:durableId="948511048">
    <w:abstractNumId w:val="10"/>
  </w:num>
  <w:num w:numId="15" w16cid:durableId="2051218935">
    <w:abstractNumId w:val="29"/>
  </w:num>
  <w:num w:numId="16" w16cid:durableId="1277564130">
    <w:abstractNumId w:val="33"/>
  </w:num>
  <w:num w:numId="17" w16cid:durableId="1743867530">
    <w:abstractNumId w:val="30"/>
  </w:num>
  <w:num w:numId="18" w16cid:durableId="1410152174">
    <w:abstractNumId w:val="15"/>
  </w:num>
  <w:num w:numId="19" w16cid:durableId="371879805">
    <w:abstractNumId w:val="4"/>
  </w:num>
  <w:num w:numId="20" w16cid:durableId="1260984515">
    <w:abstractNumId w:val="14"/>
  </w:num>
  <w:num w:numId="21" w16cid:durableId="1224684698">
    <w:abstractNumId w:val="32"/>
  </w:num>
  <w:num w:numId="22" w16cid:durableId="42218059">
    <w:abstractNumId w:val="26"/>
  </w:num>
  <w:num w:numId="23" w16cid:durableId="1703092643">
    <w:abstractNumId w:val="22"/>
  </w:num>
  <w:num w:numId="24" w16cid:durableId="1735852294">
    <w:abstractNumId w:val="17"/>
  </w:num>
  <w:num w:numId="25" w16cid:durableId="775445153">
    <w:abstractNumId w:val="31"/>
  </w:num>
  <w:num w:numId="26" w16cid:durableId="1420910680">
    <w:abstractNumId w:val="11"/>
  </w:num>
  <w:num w:numId="27" w16cid:durableId="946078663">
    <w:abstractNumId w:val="28"/>
  </w:num>
  <w:num w:numId="28" w16cid:durableId="2130008697">
    <w:abstractNumId w:val="13"/>
  </w:num>
  <w:num w:numId="29" w16cid:durableId="285160345">
    <w:abstractNumId w:val="20"/>
  </w:num>
  <w:num w:numId="30" w16cid:durableId="1661959254">
    <w:abstractNumId w:val="23"/>
  </w:num>
  <w:num w:numId="31" w16cid:durableId="405760489">
    <w:abstractNumId w:val="18"/>
  </w:num>
  <w:num w:numId="32" w16cid:durableId="1860464194">
    <w:abstractNumId w:val="19"/>
  </w:num>
  <w:num w:numId="33" w16cid:durableId="222180887">
    <w:abstractNumId w:val="27"/>
  </w:num>
  <w:num w:numId="34" w16cid:durableId="904343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A8"/>
    <w:rsid w:val="000076A8"/>
    <w:rsid w:val="000E634E"/>
    <w:rsid w:val="00345C81"/>
    <w:rsid w:val="00404007"/>
    <w:rsid w:val="00462EA1"/>
    <w:rsid w:val="00583B22"/>
    <w:rsid w:val="00695376"/>
    <w:rsid w:val="007719AD"/>
    <w:rsid w:val="008B0C6F"/>
    <w:rsid w:val="009F0420"/>
    <w:rsid w:val="00A72085"/>
    <w:rsid w:val="00D96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82A4"/>
  <w15:chartTrackingRefBased/>
  <w15:docId w15:val="{33A32BB7-D6AB-4A6F-84A1-BBA9B9B6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076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076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076A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076A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076A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076A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076A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076A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076A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76A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076A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076A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076A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076A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076A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076A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076A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076A8"/>
    <w:rPr>
      <w:rFonts w:eastAsiaTheme="majorEastAsia" w:cstheme="majorBidi"/>
      <w:color w:val="272727" w:themeColor="text1" w:themeTint="D8"/>
    </w:rPr>
  </w:style>
  <w:style w:type="paragraph" w:styleId="Tytu">
    <w:name w:val="Title"/>
    <w:basedOn w:val="Normalny"/>
    <w:next w:val="Normalny"/>
    <w:link w:val="TytuZnak"/>
    <w:uiPriority w:val="10"/>
    <w:qFormat/>
    <w:rsid w:val="00007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076A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076A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076A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076A8"/>
    <w:pPr>
      <w:spacing w:before="160"/>
      <w:jc w:val="center"/>
    </w:pPr>
    <w:rPr>
      <w:i/>
      <w:iCs/>
      <w:color w:val="404040" w:themeColor="text1" w:themeTint="BF"/>
    </w:rPr>
  </w:style>
  <w:style w:type="character" w:customStyle="1" w:styleId="CytatZnak">
    <w:name w:val="Cytat Znak"/>
    <w:basedOn w:val="Domylnaczcionkaakapitu"/>
    <w:link w:val="Cytat"/>
    <w:uiPriority w:val="29"/>
    <w:rsid w:val="000076A8"/>
    <w:rPr>
      <w:i/>
      <w:iCs/>
      <w:color w:val="404040" w:themeColor="text1" w:themeTint="BF"/>
    </w:rPr>
  </w:style>
  <w:style w:type="paragraph" w:styleId="Akapitzlist">
    <w:name w:val="List Paragraph"/>
    <w:basedOn w:val="Normalny"/>
    <w:uiPriority w:val="34"/>
    <w:qFormat/>
    <w:rsid w:val="000076A8"/>
    <w:pPr>
      <w:ind w:left="720"/>
      <w:contextualSpacing/>
    </w:pPr>
  </w:style>
  <w:style w:type="character" w:styleId="Wyrnienieintensywne">
    <w:name w:val="Intense Emphasis"/>
    <w:basedOn w:val="Domylnaczcionkaakapitu"/>
    <w:uiPriority w:val="21"/>
    <w:qFormat/>
    <w:rsid w:val="000076A8"/>
    <w:rPr>
      <w:i/>
      <w:iCs/>
      <w:color w:val="2F5496" w:themeColor="accent1" w:themeShade="BF"/>
    </w:rPr>
  </w:style>
  <w:style w:type="paragraph" w:styleId="Cytatintensywny">
    <w:name w:val="Intense Quote"/>
    <w:basedOn w:val="Normalny"/>
    <w:next w:val="Normalny"/>
    <w:link w:val="CytatintensywnyZnak"/>
    <w:uiPriority w:val="30"/>
    <w:qFormat/>
    <w:rsid w:val="00007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076A8"/>
    <w:rPr>
      <w:i/>
      <w:iCs/>
      <w:color w:val="2F5496" w:themeColor="accent1" w:themeShade="BF"/>
    </w:rPr>
  </w:style>
  <w:style w:type="character" w:styleId="Odwoanieintensywne">
    <w:name w:val="Intense Reference"/>
    <w:basedOn w:val="Domylnaczcionkaakapitu"/>
    <w:uiPriority w:val="32"/>
    <w:qFormat/>
    <w:rsid w:val="000076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921</Words>
  <Characters>5532</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 Kultury Grodków</dc:creator>
  <cp:keywords/>
  <dc:description/>
  <cp:lastModifiedBy>Dom Kultury Grodków</cp:lastModifiedBy>
  <cp:revision>4</cp:revision>
  <dcterms:created xsi:type="dcterms:W3CDTF">2025-05-13T14:41:00Z</dcterms:created>
  <dcterms:modified xsi:type="dcterms:W3CDTF">2025-05-20T12:18:00Z</dcterms:modified>
</cp:coreProperties>
</file>